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20C" w:rsidRPr="00D87ABD" w:rsidRDefault="00E7520C" w:rsidP="00E7520C">
      <w:pPr>
        <w:pStyle w:val="NormalWeb"/>
        <w:jc w:val="center"/>
        <w:rPr>
          <w:rFonts w:ascii="Arial" w:hAnsi="Arial" w:cs="Arial"/>
          <w:b/>
          <w:u w:val="single"/>
        </w:rPr>
      </w:pPr>
      <w:r w:rsidRPr="00D87ABD">
        <w:rPr>
          <w:rFonts w:ascii="Arial" w:hAnsi="Arial" w:cs="Arial"/>
          <w:b/>
          <w:u w:val="single"/>
        </w:rPr>
        <w:t>Statement of Significance-Cultural &amp; Heritage</w:t>
      </w:r>
    </w:p>
    <w:p w:rsidR="00E7520C" w:rsidRPr="00D87ABD" w:rsidRDefault="00E7520C" w:rsidP="00567BFB">
      <w:pPr>
        <w:pStyle w:val="NormalWeb"/>
        <w:rPr>
          <w:rFonts w:ascii="Arial" w:hAnsi="Arial" w:cs="Arial"/>
        </w:rPr>
      </w:pPr>
    </w:p>
    <w:p w:rsidR="00567BFB" w:rsidRPr="00D87ABD" w:rsidRDefault="00567BFB" w:rsidP="00567BFB">
      <w:pPr>
        <w:pStyle w:val="NormalWeb"/>
        <w:rPr>
          <w:rFonts w:ascii="Arial" w:hAnsi="Arial" w:cs="Arial"/>
        </w:rPr>
      </w:pPr>
      <w:r w:rsidRPr="00D87ABD">
        <w:rPr>
          <w:rFonts w:ascii="Arial" w:hAnsi="Arial" w:cs="Arial"/>
        </w:rPr>
        <w:t>The Primitive Methodist Chapel in St Ives, inaugurated in 1831 and approaching its bicentenary, is a building of exceptional historic, architectural, and cultural significance. Its prominent position overlooking the harbour and fronting the town’s busiest thoroughfare makes it one of the most recognisable and enduring landmarks in the townscape. As a Grade II listed structure, the chapel embodies the characteristic simplicity of early non</w:t>
      </w:r>
      <w:r w:rsidRPr="00D87ABD">
        <w:rPr>
          <w:rFonts w:ascii="Arial" w:hAnsi="Arial" w:cs="Arial"/>
        </w:rPr>
        <w:noBreakHyphen/>
      </w:r>
      <w:proofErr w:type="spellStart"/>
      <w:r w:rsidRPr="00D87ABD">
        <w:rPr>
          <w:rFonts w:ascii="Arial" w:hAnsi="Arial" w:cs="Arial"/>
        </w:rPr>
        <w:t>conformist</w:t>
      </w:r>
      <w:proofErr w:type="spellEnd"/>
      <w:r w:rsidRPr="00D87ABD">
        <w:rPr>
          <w:rFonts w:ascii="Arial" w:hAnsi="Arial" w:cs="Arial"/>
        </w:rPr>
        <w:t xml:space="preserve"> architecture: a restrained exterior free from ornamentation, reflecting the Primitive Methodist commitment to functional, accessible worship. Behind this modest façade, however, lies a uniquely rich and layered history that is integral to the story of St Ives, Cornwall, and the wider Methodist movement.</w:t>
      </w:r>
    </w:p>
    <w:p w:rsidR="00567BFB" w:rsidRPr="00D87ABD" w:rsidRDefault="00567BFB" w:rsidP="00567BFB">
      <w:pPr>
        <w:pStyle w:val="NormalWeb"/>
        <w:rPr>
          <w:rFonts w:ascii="Arial" w:hAnsi="Arial" w:cs="Arial"/>
        </w:rPr>
      </w:pPr>
      <w:r w:rsidRPr="00D87ABD">
        <w:rPr>
          <w:rFonts w:ascii="Arial" w:hAnsi="Arial" w:cs="Arial"/>
        </w:rPr>
        <w:t>The origins of the chapel are themselves remarkable. The land was released through the determination of local residents following the evangelist Joseph Grieves’ visit in 1829, culminating in the extraordinary feat of Mr Hart physically relocating his blacksmith’s shop across the road on rollers when planning permission for a new build was refused. The construction of the chapel was a community endeavour: fishing boats transported stone from a quarry five miles away, and the women of the town carried the materials to the site in their aprons. This collective act of faith and labour is a rare surviving example of early 19th</w:t>
      </w:r>
      <w:r w:rsidRPr="00D87ABD">
        <w:rPr>
          <w:rFonts w:ascii="Arial" w:hAnsi="Arial" w:cs="Arial"/>
        </w:rPr>
        <w:noBreakHyphen/>
        <w:t>century working</w:t>
      </w:r>
      <w:r w:rsidRPr="00D87ABD">
        <w:rPr>
          <w:rFonts w:ascii="Arial" w:hAnsi="Arial" w:cs="Arial"/>
        </w:rPr>
        <w:noBreakHyphen/>
        <w:t>class religious and civic agency.</w:t>
      </w:r>
    </w:p>
    <w:p w:rsidR="00567BFB" w:rsidRPr="00D87ABD" w:rsidRDefault="00567BFB" w:rsidP="00567BFB">
      <w:pPr>
        <w:pStyle w:val="NormalWeb"/>
        <w:rPr>
          <w:rFonts w:ascii="Arial" w:hAnsi="Arial" w:cs="Arial"/>
        </w:rPr>
      </w:pPr>
      <w:r w:rsidRPr="00D87ABD">
        <w:rPr>
          <w:rFonts w:ascii="Arial" w:hAnsi="Arial" w:cs="Arial"/>
        </w:rPr>
        <w:t>The interior of the chapel remains unusually complete for a building of its age, retaining its original sanctuary layout, balcony, pulpit, choir stalls, and organ. This level of survival is increasingly uncommon among Primitive Methodist chapels, many of which have been altered, repurposed, or lost. The building therefore offers an important and authentic insight into the architectural and liturgical traditions of Cornish Methodism.</w:t>
      </w:r>
    </w:p>
    <w:p w:rsidR="00567BFB" w:rsidRPr="00D87ABD" w:rsidRDefault="00567BFB" w:rsidP="00567BFB">
      <w:pPr>
        <w:pStyle w:val="NormalWeb"/>
        <w:rPr>
          <w:rFonts w:ascii="Arial" w:hAnsi="Arial" w:cs="Arial"/>
        </w:rPr>
      </w:pPr>
      <w:r w:rsidRPr="00D87ABD">
        <w:rPr>
          <w:rFonts w:ascii="Arial" w:hAnsi="Arial" w:cs="Arial"/>
        </w:rPr>
        <w:t>The chapel’s significance extends far beyond its fabric. It is a site deeply connected to national religious and social history. The Rev William Booth—later founder of the Salvation Army—preached here during his revivalist campaign of 1861–62, marking the building as a touchstone in the development of one of Britain’s most influential social and religious movements. The chapel also holds a powerful legacy of activism and social justice. It is documented as a venue where Moses Roper, a formerly enslaved Black abolitionist, spoke on U.S. enslavement, racism, and global oppression. This positions the chapel as a rare and important Cornish site of Black history, anti</w:t>
      </w:r>
      <w:r w:rsidRPr="00D87ABD">
        <w:rPr>
          <w:rFonts w:ascii="Arial" w:hAnsi="Arial" w:cs="Arial"/>
        </w:rPr>
        <w:noBreakHyphen/>
      </w:r>
      <w:proofErr w:type="spellStart"/>
      <w:r w:rsidRPr="00D87ABD">
        <w:rPr>
          <w:rFonts w:ascii="Arial" w:hAnsi="Arial" w:cs="Arial"/>
        </w:rPr>
        <w:t>slavery</w:t>
      </w:r>
      <w:proofErr w:type="spellEnd"/>
      <w:r w:rsidRPr="00D87ABD">
        <w:rPr>
          <w:rFonts w:ascii="Arial" w:hAnsi="Arial" w:cs="Arial"/>
        </w:rPr>
        <w:t xml:space="preserve"> advocacy, and international civil rights discourse.</w:t>
      </w:r>
    </w:p>
    <w:p w:rsidR="004462C4" w:rsidRPr="00D87ABD" w:rsidRDefault="00567BFB" w:rsidP="00567BFB">
      <w:pPr>
        <w:pStyle w:val="NormalWeb"/>
        <w:rPr>
          <w:rFonts w:ascii="Arial" w:hAnsi="Arial" w:cs="Arial"/>
        </w:rPr>
      </w:pPr>
      <w:r w:rsidRPr="00D87ABD">
        <w:rPr>
          <w:rFonts w:ascii="Arial" w:hAnsi="Arial" w:cs="Arial"/>
        </w:rPr>
        <w:t xml:space="preserve">The building also contributes significantly to the artistic heritage of St Ives. The noted artist W. H. Y. </w:t>
      </w:r>
      <w:proofErr w:type="spellStart"/>
      <w:r w:rsidRPr="00D87ABD">
        <w:rPr>
          <w:rFonts w:ascii="Arial" w:hAnsi="Arial" w:cs="Arial"/>
        </w:rPr>
        <w:t>Titcomb</w:t>
      </w:r>
      <w:proofErr w:type="spellEnd"/>
      <w:r w:rsidRPr="00D87ABD">
        <w:rPr>
          <w:rFonts w:ascii="Arial" w:hAnsi="Arial" w:cs="Arial"/>
        </w:rPr>
        <w:t xml:space="preserve"> captured scenes of worship and Sunday School life within the chapel in large charcoal drawings, now displayed in the sanctuary. These works, exhibited internationally—including at the Royal Academy, Paris, and the Chicago World’s Fair—form a unique visual record of 19th</w:t>
      </w:r>
      <w:r w:rsidRPr="00D87ABD">
        <w:rPr>
          <w:rFonts w:ascii="Arial" w:hAnsi="Arial" w:cs="Arial"/>
        </w:rPr>
        <w:noBreakHyphen/>
        <w:t>century religious and community life in St Ives. Their continued presence in the chapel strengthens its role as a living cultural asset and a point of connection between the town’s artistic and spiritual histories.</w:t>
      </w:r>
    </w:p>
    <w:p w:rsidR="00567BFB" w:rsidRPr="00D87ABD" w:rsidRDefault="00567BFB" w:rsidP="00567BFB">
      <w:pPr>
        <w:pStyle w:val="NormalWeb"/>
        <w:rPr>
          <w:rFonts w:ascii="Arial" w:hAnsi="Arial" w:cs="Arial"/>
        </w:rPr>
      </w:pPr>
      <w:r w:rsidRPr="00D87ABD">
        <w:rPr>
          <w:rFonts w:ascii="Arial" w:hAnsi="Arial" w:cs="Arial"/>
        </w:rPr>
        <w:t>Taken together, the chapel represents an irreplaceable convergence of architectural integrity, community heritage, religious history, social justice activism, and artistic legacy. Its preservation and revitalisation are essential not only for safeguarding a rare example of Primitive Methodist heritage, but also for ensuring that the stories of resilience, faith, activism, and creativity embedded within its walls continue to inspire and educate future generations.</w:t>
      </w:r>
    </w:p>
    <w:p w:rsidR="00762C28" w:rsidRDefault="00762C28"/>
    <w:sectPr w:rsidR="00762C28" w:rsidSect="00D87ABD">
      <w:pgSz w:w="11906" w:h="16838"/>
      <w:pgMar w:top="720" w:right="720" w:bottom="720" w:left="720" w:header="397" w:footer="3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92B" w:rsidRDefault="000E092B" w:rsidP="00567BFB">
      <w:pPr>
        <w:spacing w:after="0" w:line="240" w:lineRule="auto"/>
      </w:pPr>
      <w:r>
        <w:separator/>
      </w:r>
    </w:p>
  </w:endnote>
  <w:endnote w:type="continuationSeparator" w:id="0">
    <w:p w:rsidR="000E092B" w:rsidRDefault="000E092B" w:rsidP="00567B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92B" w:rsidRDefault="000E092B" w:rsidP="00567BFB">
      <w:pPr>
        <w:spacing w:after="0" w:line="240" w:lineRule="auto"/>
      </w:pPr>
      <w:r>
        <w:separator/>
      </w:r>
    </w:p>
  </w:footnote>
  <w:footnote w:type="continuationSeparator" w:id="0">
    <w:p w:rsidR="000E092B" w:rsidRDefault="000E092B" w:rsidP="00567BF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67BFB"/>
    <w:rsid w:val="000E092B"/>
    <w:rsid w:val="002E054E"/>
    <w:rsid w:val="004462C4"/>
    <w:rsid w:val="00567BFB"/>
    <w:rsid w:val="005D250E"/>
    <w:rsid w:val="00762C28"/>
    <w:rsid w:val="0083204E"/>
    <w:rsid w:val="008413D3"/>
    <w:rsid w:val="00847515"/>
    <w:rsid w:val="008E6EC8"/>
    <w:rsid w:val="00A3209B"/>
    <w:rsid w:val="00A61D68"/>
    <w:rsid w:val="00BF710A"/>
    <w:rsid w:val="00D87ABD"/>
    <w:rsid w:val="00DB3CEF"/>
    <w:rsid w:val="00E7520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1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7BF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67B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7BFB"/>
  </w:style>
  <w:style w:type="paragraph" w:styleId="Footer">
    <w:name w:val="footer"/>
    <w:basedOn w:val="Normal"/>
    <w:link w:val="FooterChar"/>
    <w:uiPriority w:val="99"/>
    <w:semiHidden/>
    <w:unhideWhenUsed/>
    <w:rsid w:val="00567BF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67BFB"/>
  </w:style>
  <w:style w:type="paragraph" w:styleId="BalloonText">
    <w:name w:val="Balloon Text"/>
    <w:basedOn w:val="Normal"/>
    <w:link w:val="BalloonTextChar"/>
    <w:uiPriority w:val="99"/>
    <w:semiHidden/>
    <w:unhideWhenUsed/>
    <w:rsid w:val="00567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B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6012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555</Words>
  <Characters>3170</Characters>
  <Application>Microsoft Office Word</Application>
  <DocSecurity>0</DocSecurity>
  <Lines>26</Lines>
  <Paragraphs>7</Paragraphs>
  <ScaleCrop>false</ScaleCrop>
  <Company/>
  <LinksUpToDate>false</LinksUpToDate>
  <CharactersWithSpaces>3718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dc:creator>
  <cp:lastModifiedBy>William</cp:lastModifiedBy>
  <cp:revision>3</cp:revision>
  <cp:lastPrinted>2026-06-24T08:33:00Z</cp:lastPrinted>
  <dcterms:created xsi:type="dcterms:W3CDTF">2026-06-22T15:56:00Z</dcterms:created>
  <dcterms:modified xsi:type="dcterms:W3CDTF">2026-06-24T08:33:00Z</dcterms:modified>
</cp:coreProperties>
</file>